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right="0" w:firstLine="0"/>
        <w:jc w:val="center"/>
        <w:rPr>
          <w:b w:val="1"/>
          <w:color w:val="000000"/>
          <w:sz w:val="20"/>
          <w:szCs w:val="20"/>
        </w:rPr>
      </w:pPr>
      <w:r w:rsidDel="00000000" w:rsidR="00000000" w:rsidRPr="00000000">
        <w:rPr>
          <w:b w:val="1"/>
          <w:color w:val="000000"/>
          <w:sz w:val="20"/>
          <w:szCs w:val="20"/>
          <w:rtl w:val="0"/>
        </w:rPr>
        <w:t xml:space="preserve">FORMATO N° 2 PLAN DE ACTIVIDADES SEMILLEROS DE INVESTIGACIÓN SUE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right="0" w:firstLine="0"/>
        <w:jc w:val="center"/>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right="0" w:firstLine="0"/>
        <w:jc w:val="center"/>
        <w:rPr>
          <w:b w:val="1"/>
          <w:color w:val="000000"/>
          <w:sz w:val="20"/>
          <w:szCs w:val="20"/>
        </w:rPr>
      </w:pPr>
      <w:r w:rsidDel="00000000" w:rsidR="00000000" w:rsidRPr="00000000">
        <w:rPr>
          <w:rtl w:val="0"/>
        </w:rPr>
      </w:r>
    </w:p>
    <w:tbl>
      <w:tblPr>
        <w:tblStyle w:val="Table1"/>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1559"/>
        <w:gridCol w:w="1559"/>
        <w:gridCol w:w="1985"/>
        <w:gridCol w:w="1559"/>
        <w:tblGridChange w:id="0">
          <w:tblGrid>
            <w:gridCol w:w="3544"/>
            <w:gridCol w:w="1559"/>
            <w:gridCol w:w="1559"/>
            <w:gridCol w:w="1985"/>
            <w:gridCol w:w="1559"/>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4">
            <w:pPr>
              <w:jc w:val="left"/>
              <w:rPr>
                <w:b w:val="1"/>
              </w:rPr>
            </w:pPr>
            <w:r w:rsidDel="00000000" w:rsidR="00000000" w:rsidRPr="00000000">
              <w:rPr>
                <w:b w:val="1"/>
                <w:rtl w:val="0"/>
              </w:rPr>
              <w:t xml:space="preserve">Nombre del proyecto de investigación en el marco del cual se desarrollan las actividades del/los semilleros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pPr>
            <w:bookmarkStart w:colFirst="0" w:colLast="0" w:name="_heading=h.gjdgxs" w:id="0"/>
            <w:bookmarkEnd w:id="0"/>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9">
            <w:pPr>
              <w:rPr>
                <w:b w:val="1"/>
              </w:rPr>
            </w:pPr>
            <w:r w:rsidDel="00000000" w:rsidR="00000000" w:rsidRPr="00000000">
              <w:rPr>
                <w:b w:val="1"/>
                <w:rtl w:val="0"/>
              </w:rPr>
              <w:t xml:space="preserve">Investigador principal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E">
            <w:pPr>
              <w:rPr>
                <w:b w:val="1"/>
              </w:rPr>
            </w:pPr>
            <w:r w:rsidDel="00000000" w:rsidR="00000000" w:rsidRPr="00000000">
              <w:rPr>
                <w:b w:val="1"/>
                <w:rtl w:val="0"/>
              </w:rPr>
              <w:t xml:space="preserve">Universidad ejecutora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3">
            <w:pPr>
              <w:jc w:val="left"/>
              <w:rPr>
                <w:b w:val="1"/>
              </w:rPr>
            </w:pPr>
            <w:r w:rsidDel="00000000" w:rsidR="00000000" w:rsidRPr="00000000">
              <w:rPr>
                <w:b w:val="1"/>
                <w:rtl w:val="0"/>
              </w:rPr>
              <w:t xml:space="preserve">Avance ejecución financiera del proyecto</w:t>
            </w:r>
            <w:r w:rsidDel="00000000" w:rsidR="00000000" w:rsidRPr="00000000">
              <w:rPr>
                <w:b w:val="1"/>
                <w:vertAlign w:val="superscript"/>
              </w:rPr>
              <w:footnoteReference w:customMarkFollows="0" w:id="0"/>
            </w:r>
            <w:r w:rsidDel="00000000" w:rsidR="00000000" w:rsidRPr="00000000">
              <w:rPr>
                <w:b w:val="1"/>
                <w:rtl w:val="0"/>
              </w:rPr>
              <w:t xml:space="preserve">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4">
            <w:pPr>
              <w:jc w:val="left"/>
              <w:rPr>
                <w:b w:val="1"/>
              </w:rPr>
            </w:pPr>
            <w:r w:rsidDel="00000000" w:rsidR="00000000" w:rsidRPr="00000000">
              <w:rPr>
                <w:b w:val="1"/>
                <w:rtl w:val="0"/>
              </w:rPr>
              <w:t xml:space="preserve">Inferior al 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jc w:val="center"/>
              <w:rPr>
                <w:i w:val="1"/>
                <w:color w:val="808080"/>
                <w:sz w:val="20"/>
                <w:szCs w:val="20"/>
              </w:rPr>
            </w:pPr>
            <w:r w:rsidDel="00000000" w:rsidR="00000000" w:rsidRPr="00000000">
              <w:rPr>
                <w:i w:val="1"/>
                <w:color w:val="808080"/>
                <w:sz w:val="20"/>
                <w:szCs w:val="20"/>
                <w:rtl w:val="0"/>
              </w:rPr>
              <w:t xml:space="preserve">Marque con una X</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6">
            <w:pPr>
              <w:jc w:val="left"/>
              <w:rPr>
                <w:b w:val="1"/>
              </w:rPr>
            </w:pPr>
            <w:r w:rsidDel="00000000" w:rsidR="00000000" w:rsidRPr="00000000">
              <w:rPr>
                <w:b w:val="1"/>
                <w:rtl w:val="0"/>
              </w:rPr>
              <w:t xml:space="preserve">Igual o superior al 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jc w:val="center"/>
              <w:rPr>
                <w:i w:val="1"/>
                <w:color w:val="808080"/>
                <w:sz w:val="20"/>
                <w:szCs w:val="20"/>
              </w:rPr>
            </w:pPr>
            <w:r w:rsidDel="00000000" w:rsidR="00000000" w:rsidRPr="00000000">
              <w:rPr>
                <w:i w:val="1"/>
                <w:color w:val="808080"/>
                <w:sz w:val="20"/>
                <w:szCs w:val="20"/>
                <w:rtl w:val="0"/>
              </w:rPr>
              <w:t xml:space="preserve">Marque con una X</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8">
            <w:pPr>
              <w:jc w:val="left"/>
              <w:rPr>
                <w:b w:val="1"/>
              </w:rPr>
            </w:pPr>
            <w:r w:rsidDel="00000000" w:rsidR="00000000" w:rsidRPr="00000000">
              <w:rPr>
                <w:b w:val="1"/>
                <w:rtl w:val="0"/>
              </w:rPr>
              <w:t xml:space="preserve">Monto máximo disponible de acuerdo al avance del proyecto</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9">
            <w:pPr>
              <w:jc w:val="left"/>
              <w:rPr>
                <w:b w:val="1"/>
              </w:rPr>
            </w:pPr>
            <w:r w:rsidDel="00000000" w:rsidR="00000000" w:rsidRPr="00000000">
              <w:rPr>
                <w:b w:val="1"/>
                <w:rtl w:val="0"/>
              </w:rPr>
              <w:t xml:space="preserve">$10’000.000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jc w:val="center"/>
              <w:rPr>
                <w:i w:val="1"/>
                <w:color w:val="808080"/>
                <w:sz w:val="20"/>
                <w:szCs w:val="20"/>
              </w:rPr>
            </w:pPr>
            <w:r w:rsidDel="00000000" w:rsidR="00000000" w:rsidRPr="00000000">
              <w:rPr>
                <w:i w:val="1"/>
                <w:color w:val="808080"/>
                <w:sz w:val="20"/>
                <w:szCs w:val="20"/>
                <w:rtl w:val="0"/>
              </w:rPr>
              <w:t xml:space="preserve">Marque con una X</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B">
            <w:pPr>
              <w:jc w:val="left"/>
              <w:rPr>
                <w:b w:val="1"/>
              </w:rPr>
            </w:pPr>
            <w:r w:rsidDel="00000000" w:rsidR="00000000" w:rsidRPr="00000000">
              <w:rPr>
                <w:b w:val="1"/>
                <w:rtl w:val="0"/>
              </w:rPr>
              <w:t xml:space="preserve">$15’000.000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jc w:val="center"/>
              <w:rPr>
                <w:i w:val="1"/>
                <w:color w:val="808080"/>
                <w:sz w:val="20"/>
                <w:szCs w:val="20"/>
              </w:rPr>
            </w:pPr>
            <w:r w:rsidDel="00000000" w:rsidR="00000000" w:rsidRPr="00000000">
              <w:rPr>
                <w:i w:val="1"/>
                <w:color w:val="808080"/>
                <w:sz w:val="20"/>
                <w:szCs w:val="20"/>
                <w:rtl w:val="0"/>
              </w:rPr>
              <w:t xml:space="preserve">Marque con una X</w:t>
            </w:r>
          </w:p>
        </w:tc>
      </w:tr>
    </w:tbl>
    <w:p w:rsidR="00000000" w:rsidDel="00000000" w:rsidP="00000000" w:rsidRDefault="00000000" w:rsidRPr="00000000" w14:paraId="0000001D">
      <w:pPr>
        <w:keepNext w:val="1"/>
        <w:ind w:left="0" w:firstLine="0"/>
        <w:rPr>
          <w:b w:val="1"/>
          <w:i w:val="1"/>
          <w:color w:val="ed7d31"/>
          <w:sz w:val="20"/>
          <w:szCs w:val="20"/>
        </w:rPr>
      </w:pPr>
      <w:r w:rsidDel="00000000" w:rsidR="00000000" w:rsidRPr="00000000">
        <w:rPr>
          <w:rtl w:val="0"/>
        </w:rPr>
      </w:r>
    </w:p>
    <w:p w:rsidR="00000000" w:rsidDel="00000000" w:rsidP="00000000" w:rsidRDefault="00000000" w:rsidRPr="00000000" w14:paraId="0000001E">
      <w:pPr>
        <w:keepNext w:val="1"/>
        <w:ind w:left="0" w:firstLine="0"/>
        <w:rPr>
          <w:b w:val="1"/>
          <w:i w:val="1"/>
        </w:rPr>
      </w:pPr>
      <w:r w:rsidDel="00000000" w:rsidR="00000000" w:rsidRPr="00000000">
        <w:rPr>
          <w:b w:val="1"/>
          <w:i w:val="1"/>
          <w:rtl w:val="0"/>
        </w:rPr>
        <w:t xml:space="preserve">Semillero de investigación </w:t>
      </w:r>
    </w:p>
    <w:p w:rsidR="00000000" w:rsidDel="00000000" w:rsidP="00000000" w:rsidRDefault="00000000" w:rsidRPr="00000000" w14:paraId="0000001F">
      <w:pPr>
        <w:keepNext w:val="1"/>
        <w:jc w:val="center"/>
        <w:rPr>
          <w:b w:val="1"/>
          <w:color w:val="00cc00"/>
        </w:rPr>
      </w:pPr>
      <w:r w:rsidDel="00000000" w:rsidR="00000000" w:rsidRPr="00000000">
        <w:rPr>
          <w:rtl w:val="0"/>
        </w:rPr>
      </w:r>
    </w:p>
    <w:tbl>
      <w:tblPr>
        <w:tblStyle w:val="Table2"/>
        <w:tblW w:w="10206.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2693"/>
        <w:gridCol w:w="35"/>
        <w:gridCol w:w="1666"/>
        <w:gridCol w:w="2268"/>
        <w:tblGridChange w:id="0">
          <w:tblGrid>
            <w:gridCol w:w="3544"/>
            <w:gridCol w:w="2693"/>
            <w:gridCol w:w="35"/>
            <w:gridCol w:w="1666"/>
            <w:gridCol w:w="2268"/>
          </w:tblGrid>
        </w:tblGridChange>
      </w:tblGrid>
      <w:tr>
        <w:trPr>
          <w:trHeight w:val="578"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0">
            <w:pPr>
              <w:rPr>
                <w:b w:val="1"/>
              </w:rPr>
            </w:pPr>
            <w:r w:rsidDel="00000000" w:rsidR="00000000" w:rsidRPr="00000000">
              <w:rPr>
                <w:b w:val="1"/>
                <w:rtl w:val="0"/>
              </w:rPr>
              <w:t xml:space="preserve">Nombre del Semillero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pPr>
            <w:r w:rsidDel="00000000" w:rsidR="00000000" w:rsidRPr="00000000">
              <w:rPr>
                <w:rtl w:val="0"/>
              </w:rPr>
            </w:r>
          </w:p>
        </w:tc>
      </w:tr>
      <w:tr>
        <w:trPr>
          <w:trHeight w:val="578"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5">
            <w:pPr>
              <w:rPr>
                <w:b w:val="1"/>
              </w:rPr>
            </w:pPr>
            <w:r w:rsidDel="00000000" w:rsidR="00000000" w:rsidRPr="00000000">
              <w:rPr>
                <w:b w:val="1"/>
                <w:rtl w:val="0"/>
              </w:rPr>
              <w:t xml:space="preserve">Reto planteado (pregunta)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pPr>
            <w:r w:rsidDel="00000000" w:rsidR="00000000" w:rsidRPr="00000000">
              <w:rPr>
                <w:rtl w:val="0"/>
              </w:rPr>
            </w:r>
          </w:p>
        </w:tc>
      </w:tr>
      <w:tr>
        <w:trPr>
          <w:trHeight w:val="487"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A">
            <w:pPr>
              <w:rPr>
                <w:b w:val="1"/>
              </w:rPr>
            </w:pPr>
            <w:r w:rsidDel="00000000" w:rsidR="00000000" w:rsidRPr="00000000">
              <w:rPr>
                <w:b w:val="1"/>
                <w:rtl w:val="0"/>
              </w:rPr>
              <w:t xml:space="preserve">Solución o propuesta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pPr>
            <w:r w:rsidDel="00000000" w:rsidR="00000000" w:rsidRPr="00000000">
              <w:rPr>
                <w:rtl w:val="0"/>
              </w:rPr>
            </w:r>
          </w:p>
        </w:tc>
      </w:tr>
      <w:tr>
        <w:trPr>
          <w:trHeight w:val="467"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F">
            <w:pPr>
              <w:rPr>
                <w:b w:val="1"/>
              </w:rPr>
            </w:pPr>
            <w:r w:rsidDel="00000000" w:rsidR="00000000" w:rsidRPr="00000000">
              <w:rPr>
                <w:b w:val="1"/>
                <w:rtl w:val="0"/>
              </w:rPr>
              <w:t xml:space="preserve">Nombre del tutor/líder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1">
            <w:pPr>
              <w:jc w:val="left"/>
              <w:rPr>
                <w:b w:val="1"/>
              </w:rPr>
            </w:pPr>
            <w:r w:rsidDel="00000000" w:rsidR="00000000" w:rsidRPr="00000000">
              <w:rPr>
                <w:b w:val="1"/>
                <w:rtl w:val="0"/>
              </w:rPr>
              <w:t xml:space="preserve">Identificación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pP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4">
            <w:pPr>
              <w:rPr>
                <w:b w:val="1"/>
              </w:rPr>
            </w:pPr>
            <w:r w:rsidDel="00000000" w:rsidR="00000000" w:rsidRPr="00000000">
              <w:rPr>
                <w:b w:val="1"/>
                <w:rtl w:val="0"/>
              </w:rPr>
              <w:t xml:space="preserve">Universidad del tutor/líder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r w:rsidDel="00000000" w:rsidR="00000000" w:rsidRPr="00000000">
              <w:rPr>
                <w:rtl w:val="0"/>
              </w:rPr>
            </w:r>
          </w:p>
        </w:tc>
      </w:tr>
      <w:tr>
        <w:trPr>
          <w:trHeight w:val="391"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9">
            <w:pPr>
              <w:tabs>
                <w:tab w:val="left" w:pos="1189"/>
              </w:tabs>
              <w:rPr>
                <w:b w:val="1"/>
              </w:rPr>
            </w:pPr>
            <w:r w:rsidDel="00000000" w:rsidR="00000000" w:rsidRPr="00000000">
              <w:rPr>
                <w:b w:val="1"/>
                <w:rtl w:val="0"/>
              </w:rPr>
              <w:t xml:space="preserve">Nombre del estudiante 1</w:t>
            </w:r>
            <w:r w:rsidDel="00000000" w:rsidR="00000000" w:rsidRPr="00000000">
              <w:rPr>
                <w:b w:val="1"/>
                <w:vertAlign w:val="superscript"/>
              </w:rPr>
              <w:footnoteReference w:customMarkFollows="0" w:id="1"/>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C">
            <w:pPr>
              <w:jc w:val="left"/>
              <w:rPr>
                <w:b w:val="1"/>
              </w:rPr>
            </w:pPr>
            <w:r w:rsidDel="00000000" w:rsidR="00000000" w:rsidRPr="00000000">
              <w:rPr>
                <w:b w:val="1"/>
                <w:rtl w:val="0"/>
              </w:rPr>
              <w:t xml:space="preserve">Identificación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pPr>
            <w:r w:rsidDel="00000000" w:rsidR="00000000" w:rsidRPr="00000000">
              <w:rPr>
                <w:rtl w:val="0"/>
              </w:rPr>
            </w:r>
          </w:p>
        </w:tc>
      </w:tr>
      <w:tr>
        <w:trPr>
          <w:trHeight w:val="411"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E">
            <w:pPr>
              <w:rPr>
                <w:b w:val="1"/>
              </w:rPr>
            </w:pPr>
            <w:r w:rsidDel="00000000" w:rsidR="00000000" w:rsidRPr="00000000">
              <w:rPr>
                <w:b w:val="1"/>
                <w:rtl w:val="0"/>
              </w:rPr>
              <w:t xml:space="preserve">Universidad estudiante 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r>
          </w:p>
        </w:tc>
      </w:tr>
      <w:tr>
        <w:trPr>
          <w:trHeight w:val="418"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43">
            <w:pPr>
              <w:rPr>
                <w:b w:val="1"/>
              </w:rPr>
            </w:pPr>
            <w:r w:rsidDel="00000000" w:rsidR="00000000" w:rsidRPr="00000000">
              <w:rPr>
                <w:b w:val="1"/>
                <w:rtl w:val="0"/>
              </w:rPr>
              <w:t xml:space="preserve">Nombre del estudiante 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6">
            <w:pPr>
              <w:jc w:val="left"/>
              <w:rPr>
                <w:b w:val="1"/>
              </w:rPr>
            </w:pPr>
            <w:r w:rsidDel="00000000" w:rsidR="00000000" w:rsidRPr="00000000">
              <w:rPr>
                <w:b w:val="1"/>
                <w:rtl w:val="0"/>
              </w:rPr>
              <w:t xml:space="preserve">Identificación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48">
            <w:pPr>
              <w:rPr>
                <w:b w:val="1"/>
              </w:rPr>
            </w:pPr>
            <w:r w:rsidDel="00000000" w:rsidR="00000000" w:rsidRPr="00000000">
              <w:rPr>
                <w:b w:val="1"/>
                <w:rtl w:val="0"/>
              </w:rPr>
              <w:t xml:space="preserve">Universidad estudiante 2</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r>
          </w:p>
        </w:tc>
      </w:tr>
      <w:tr>
        <w:trPr>
          <w:trHeight w:val="433"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4D">
            <w:pPr>
              <w:rPr>
                <w:b w:val="1"/>
              </w:rPr>
            </w:pPr>
            <w:r w:rsidDel="00000000" w:rsidR="00000000" w:rsidRPr="00000000">
              <w:rPr>
                <w:b w:val="1"/>
                <w:rtl w:val="0"/>
              </w:rPr>
              <w:t xml:space="preserve">Nombre del estudiante 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0">
            <w:pPr>
              <w:jc w:val="left"/>
              <w:rPr>
                <w:b w:val="1"/>
              </w:rPr>
            </w:pPr>
            <w:r w:rsidDel="00000000" w:rsidR="00000000" w:rsidRPr="00000000">
              <w:rPr>
                <w:b w:val="1"/>
                <w:rtl w:val="0"/>
              </w:rPr>
              <w:t xml:space="preserve">Identificación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pPr>
            <w:r w:rsidDel="00000000" w:rsidR="00000000" w:rsidRPr="00000000">
              <w:rPr>
                <w:rtl w:val="0"/>
              </w:rPr>
            </w:r>
          </w:p>
        </w:tc>
      </w:tr>
      <w:tr>
        <w:trPr>
          <w:trHeight w:val="421"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52">
            <w:pPr>
              <w:rPr>
                <w:b w:val="1"/>
              </w:rPr>
            </w:pPr>
            <w:r w:rsidDel="00000000" w:rsidR="00000000" w:rsidRPr="00000000">
              <w:rPr>
                <w:b w:val="1"/>
                <w:rtl w:val="0"/>
              </w:rPr>
              <w:t xml:space="preserve">Universidad estudiante 3</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7">
      <w:pPr>
        <w:rPr>
          <w:b w:val="1"/>
          <w:i w:val="1"/>
          <w:sz w:val="20"/>
          <w:szCs w:val="20"/>
        </w:rPr>
      </w:pPr>
      <w:r w:rsidDel="00000000" w:rsidR="00000000" w:rsidRPr="00000000">
        <w:rPr>
          <w:rtl w:val="0"/>
        </w:rPr>
      </w:r>
    </w:p>
    <w:tbl>
      <w:tblPr>
        <w:tblStyle w:val="Table3"/>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6662"/>
        <w:tblGridChange w:id="0">
          <w:tblGrid>
            <w:gridCol w:w="3544"/>
            <w:gridCol w:w="6662"/>
          </w:tblGrid>
        </w:tblGridChange>
      </w:tblGrid>
      <w:tr>
        <w:trPr>
          <w:trHeight w:val="910.95703125" w:hRule="atLeast"/>
        </w:trPr>
        <w:tc>
          <w:tcPr>
            <w:shd w:fill="d9d9d9" w:val="clear"/>
            <w:vAlign w:val="center"/>
          </w:tcPr>
          <w:p w:rsidR="00000000" w:rsidDel="00000000" w:rsidP="00000000" w:rsidRDefault="00000000" w:rsidRPr="00000000" w14:paraId="00000058">
            <w:pPr>
              <w:ind w:left="0" w:firstLine="0"/>
              <w:jc w:val="left"/>
              <w:rPr>
                <w:b w:val="1"/>
                <w:i w:val="1"/>
                <w:sz w:val="20"/>
                <w:szCs w:val="20"/>
              </w:rPr>
            </w:pPr>
            <w:r w:rsidDel="00000000" w:rsidR="00000000" w:rsidRPr="00000000">
              <w:rPr>
                <w:b w:val="1"/>
                <w:rtl w:val="0"/>
              </w:rPr>
              <w:t xml:space="preserve">Objetivo general del semillero SUE</w:t>
            </w:r>
            <w:r w:rsidDel="00000000" w:rsidR="00000000" w:rsidRPr="00000000">
              <w:rPr>
                <w:rtl w:val="0"/>
              </w:rPr>
            </w:r>
          </w:p>
        </w:tc>
        <w:tc>
          <w:tcPr/>
          <w:p w:rsidR="00000000" w:rsidDel="00000000" w:rsidP="00000000" w:rsidRDefault="00000000" w:rsidRPr="00000000" w14:paraId="00000059">
            <w:pPr>
              <w:ind w:left="0" w:firstLine="0"/>
              <w:rPr>
                <w:b w:val="1"/>
                <w:i w:val="1"/>
                <w:sz w:val="20"/>
                <w:szCs w:val="20"/>
              </w:rPr>
            </w:pPr>
            <w:r w:rsidDel="00000000" w:rsidR="00000000" w:rsidRPr="00000000">
              <w:rPr>
                <w:rtl w:val="0"/>
              </w:rPr>
            </w:r>
          </w:p>
          <w:p w:rsidR="00000000" w:rsidDel="00000000" w:rsidP="00000000" w:rsidRDefault="00000000" w:rsidRPr="00000000" w14:paraId="0000005A">
            <w:pPr>
              <w:ind w:left="0" w:firstLine="0"/>
              <w:rPr>
                <w:b w:val="1"/>
                <w:i w:val="1"/>
                <w:sz w:val="20"/>
                <w:szCs w:val="20"/>
              </w:rPr>
            </w:pPr>
            <w:r w:rsidDel="00000000" w:rsidR="00000000" w:rsidRPr="00000000">
              <w:rPr>
                <w:rtl w:val="0"/>
              </w:rPr>
            </w:r>
          </w:p>
        </w:tc>
      </w:tr>
    </w:tbl>
    <w:p w:rsidR="00000000" w:rsidDel="00000000" w:rsidP="00000000" w:rsidRDefault="00000000" w:rsidRPr="00000000" w14:paraId="0000005B">
      <w:pPr>
        <w:ind w:left="0" w:firstLine="0"/>
        <w:rPr>
          <w:b w:val="1"/>
          <w:i w:val="1"/>
          <w:sz w:val="20"/>
          <w:szCs w:val="20"/>
        </w:rPr>
      </w:pPr>
      <w:r w:rsidDel="00000000" w:rsidR="00000000" w:rsidRPr="00000000">
        <w:rPr>
          <w:rtl w:val="0"/>
        </w:rPr>
      </w:r>
    </w:p>
    <w:p w:rsidR="00000000" w:rsidDel="00000000" w:rsidP="00000000" w:rsidRDefault="00000000" w:rsidRPr="00000000" w14:paraId="0000005C">
      <w:pPr>
        <w:ind w:left="0" w:firstLine="0"/>
        <w:rPr>
          <w:b w:val="1"/>
          <w:i w:val="1"/>
          <w:sz w:val="20"/>
          <w:szCs w:val="20"/>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6662"/>
        <w:tblGridChange w:id="0">
          <w:tblGrid>
            <w:gridCol w:w="3544"/>
            <w:gridCol w:w="6662"/>
          </w:tblGrid>
        </w:tblGridChange>
      </w:tblGrid>
      <w:tr>
        <w:trPr>
          <w:trHeight w:val="1680" w:hRule="atLeast"/>
        </w:trPr>
        <w:tc>
          <w:tcPr>
            <w:shd w:fill="d9d9d9" w:val="clear"/>
            <w:vAlign w:val="center"/>
          </w:tcPr>
          <w:p w:rsidR="00000000" w:rsidDel="00000000" w:rsidP="00000000" w:rsidRDefault="00000000" w:rsidRPr="00000000" w14:paraId="0000005D">
            <w:pPr>
              <w:spacing w:after="0" w:line="240" w:lineRule="auto"/>
              <w:ind w:left="0" w:firstLine="0"/>
              <w:jc w:val="left"/>
              <w:rPr>
                <w:b w:val="1"/>
                <w:i w:val="1"/>
                <w:sz w:val="20"/>
                <w:szCs w:val="20"/>
              </w:rPr>
            </w:pPr>
            <w:r w:rsidDel="00000000" w:rsidR="00000000" w:rsidRPr="00000000">
              <w:rPr>
                <w:b w:val="1"/>
                <w:rtl w:val="0"/>
              </w:rPr>
              <w:t xml:space="preserve">Metodología del semillero SUE</w:t>
            </w:r>
            <w:r w:rsidDel="00000000" w:rsidR="00000000" w:rsidRPr="00000000">
              <w:rPr>
                <w:rtl w:val="0"/>
              </w:rPr>
            </w:r>
          </w:p>
        </w:tc>
        <w:tc>
          <w:tcPr/>
          <w:p w:rsidR="00000000" w:rsidDel="00000000" w:rsidP="00000000" w:rsidRDefault="00000000" w:rsidRPr="00000000" w14:paraId="0000005E">
            <w:pPr>
              <w:spacing w:after="0" w:line="240" w:lineRule="auto"/>
              <w:ind w:left="0" w:firstLine="0"/>
              <w:rPr>
                <w:b w:val="1"/>
                <w:i w:val="1"/>
                <w:sz w:val="20"/>
                <w:szCs w:val="20"/>
              </w:rPr>
            </w:pPr>
            <w:r w:rsidDel="00000000" w:rsidR="00000000" w:rsidRPr="00000000">
              <w:rPr>
                <w:rtl w:val="0"/>
              </w:rPr>
            </w:r>
          </w:p>
          <w:p w:rsidR="00000000" w:rsidDel="00000000" w:rsidP="00000000" w:rsidRDefault="00000000" w:rsidRPr="00000000" w14:paraId="0000005F">
            <w:pPr>
              <w:spacing w:after="0" w:line="240" w:lineRule="auto"/>
              <w:ind w:left="0" w:firstLine="0"/>
              <w:rPr>
                <w:b w:val="1"/>
                <w:i w:val="1"/>
                <w:sz w:val="20"/>
                <w:szCs w:val="20"/>
              </w:rPr>
            </w:pPr>
            <w:r w:rsidDel="00000000" w:rsidR="00000000" w:rsidRPr="00000000">
              <w:rPr>
                <w:rtl w:val="0"/>
              </w:rPr>
            </w:r>
          </w:p>
        </w:tc>
      </w:tr>
    </w:tbl>
    <w:p w:rsidR="00000000" w:rsidDel="00000000" w:rsidP="00000000" w:rsidRDefault="00000000" w:rsidRPr="00000000" w14:paraId="00000060">
      <w:pPr>
        <w:rPr>
          <w:b w:val="1"/>
          <w:i w:val="1"/>
          <w:sz w:val="20"/>
          <w:szCs w:val="20"/>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Cronograma de actividades</w:t>
      </w:r>
    </w:p>
    <w:p w:rsidR="00000000" w:rsidDel="00000000" w:rsidP="00000000" w:rsidRDefault="00000000" w:rsidRPr="00000000" w14:paraId="00000062">
      <w:pPr>
        <w:rPr>
          <w:b w:val="1"/>
          <w:i w:val="1"/>
          <w:sz w:val="20"/>
          <w:szCs w:val="20"/>
        </w:rPr>
      </w:pPr>
      <w:r w:rsidDel="00000000" w:rsidR="00000000" w:rsidRPr="00000000">
        <w:rPr>
          <w:rtl w:val="0"/>
        </w:rPr>
      </w:r>
    </w:p>
    <w:tbl>
      <w:tblPr>
        <w:tblStyle w:val="Table5"/>
        <w:tblW w:w="1018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2040"/>
        <w:gridCol w:w="2535"/>
        <w:gridCol w:w="3795"/>
        <w:tblGridChange w:id="0">
          <w:tblGrid>
            <w:gridCol w:w="1815"/>
            <w:gridCol w:w="2040"/>
            <w:gridCol w:w="2535"/>
            <w:gridCol w:w="3795"/>
          </w:tblGrid>
        </w:tblGridChange>
      </w:tblGrid>
      <w:tr>
        <w:trPr>
          <w:trHeight w:val="84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3">
            <w:pPr>
              <w:spacing w:before="60" w:lineRule="auto"/>
              <w:ind w:left="113" w:right="213" w:firstLine="5"/>
              <w:jc w:val="center"/>
              <w:rPr>
                <w:b w:val="1"/>
              </w:rPr>
            </w:pPr>
            <w:r w:rsidDel="00000000" w:rsidR="00000000" w:rsidRPr="00000000">
              <w:rPr>
                <w:b w:val="1"/>
                <w:rtl w:val="0"/>
              </w:rPr>
              <w:t xml:space="preserve">Mes de Ejecución</w:t>
            </w:r>
            <w:r w:rsidDel="00000000" w:rsidR="00000000" w:rsidRPr="00000000">
              <w:rPr>
                <w:b w:val="1"/>
                <w:vertAlign w:val="superscript"/>
              </w:rPr>
              <w:footnoteReference w:customMarkFollows="0" w:id="2"/>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4">
            <w:pPr>
              <w:spacing w:before="60" w:lineRule="auto"/>
              <w:ind w:left="113" w:right="213" w:firstLine="5"/>
              <w:jc w:val="center"/>
              <w:rPr>
                <w:b w:val="1"/>
              </w:rPr>
            </w:pPr>
            <w:r w:rsidDel="00000000" w:rsidR="00000000" w:rsidRPr="00000000">
              <w:rPr>
                <w:b w:val="1"/>
                <w:rtl w:val="0"/>
              </w:rPr>
              <w:t xml:space="preserve">Actividad a desarrollar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5">
            <w:pPr>
              <w:spacing w:before="60" w:lineRule="auto"/>
              <w:ind w:left="113" w:right="213" w:firstLine="5"/>
              <w:jc w:val="center"/>
              <w:rPr>
                <w:b w:val="1"/>
              </w:rPr>
            </w:pPr>
            <w:r w:rsidDel="00000000" w:rsidR="00000000" w:rsidRPr="00000000">
              <w:rPr>
                <w:b w:val="1"/>
                <w:rtl w:val="0"/>
              </w:rPr>
              <w:t xml:space="preserve">Responsable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6">
            <w:pPr>
              <w:spacing w:before="60" w:lineRule="auto"/>
              <w:ind w:left="113" w:right="213" w:firstLine="5"/>
              <w:jc w:val="center"/>
              <w:rPr>
                <w:b w:val="1"/>
              </w:rPr>
            </w:pPr>
            <w:r w:rsidDel="00000000" w:rsidR="00000000" w:rsidRPr="00000000">
              <w:rPr>
                <w:b w:val="1"/>
                <w:rtl w:val="0"/>
              </w:rPr>
              <w:t xml:space="preserve">Resultado esperado de la actividad (producto)</w:t>
            </w:r>
          </w:p>
        </w:tc>
      </w:tr>
      <w:tr>
        <w:trPr>
          <w:trHeight w:val="1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ind w:left="284" w:firstLine="5"/>
              <w:jc w:val="center"/>
              <w:rPr/>
            </w:pPr>
            <w:r w:rsidDel="00000000" w:rsidR="00000000" w:rsidRPr="00000000">
              <w:rPr>
                <w:rtl w:val="0"/>
              </w:rPr>
              <w:t xml:space="preserve">Mes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ind w:left="284" w:firstLine="5"/>
              <w:rPr/>
            </w:pPr>
            <w:r w:rsidDel="00000000" w:rsidR="00000000" w:rsidRPr="00000000">
              <w:rPr>
                <w:rtl w:val="0"/>
              </w:rPr>
            </w:r>
          </w:p>
        </w:tc>
      </w:tr>
      <w:tr>
        <w:trPr>
          <w:trHeight w:val="1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ind w:left="284" w:firstLine="5"/>
              <w:jc w:val="center"/>
              <w:rPr/>
            </w:pPr>
            <w:r w:rsidDel="00000000" w:rsidR="00000000" w:rsidRPr="00000000">
              <w:rPr>
                <w:rtl w:val="0"/>
              </w:rPr>
              <w:t xml:space="preserve">Mes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ind w:left="284" w:firstLine="5"/>
              <w:rPr>
                <w:i w:val="1"/>
              </w:rPr>
            </w:pPr>
            <w:r w:rsidDel="00000000" w:rsidR="00000000" w:rsidRPr="00000000">
              <w:rPr>
                <w:i w:val="1"/>
                <w:color w:val="808080"/>
                <w:sz w:val="20"/>
                <w:szCs w:val="20"/>
                <w:rtl w:val="0"/>
              </w:rPr>
              <w:t xml:space="preserve">Incluir el informe de avance</w:t>
            </w:r>
            <w:r w:rsidDel="00000000" w:rsidR="00000000" w:rsidRPr="00000000">
              <w:rPr>
                <w:rtl w:val="0"/>
              </w:rPr>
            </w:r>
          </w:p>
        </w:tc>
      </w:tr>
      <w:tr>
        <w:trPr>
          <w:trHeight w:val="1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284" w:firstLine="5"/>
              <w:jc w:val="center"/>
              <w:rPr/>
            </w:pPr>
            <w:r w:rsidDel="00000000" w:rsidR="00000000" w:rsidRPr="00000000">
              <w:rPr>
                <w:rtl w:val="0"/>
              </w:rPr>
              <w:t xml:space="preserve">Mes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284" w:firstLine="5"/>
              <w:rPr/>
            </w:pPr>
            <w:r w:rsidDel="00000000" w:rsidR="00000000" w:rsidRPr="00000000">
              <w:rPr>
                <w:rtl w:val="0"/>
              </w:rPr>
            </w:r>
          </w:p>
        </w:tc>
      </w:tr>
      <w:tr>
        <w:trPr>
          <w:trHeight w:val="1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ind w:left="284" w:firstLine="5"/>
              <w:jc w:val="center"/>
              <w:rPr/>
            </w:pPr>
            <w:r w:rsidDel="00000000" w:rsidR="00000000" w:rsidRPr="00000000">
              <w:rPr>
                <w:rtl w:val="0"/>
              </w:rPr>
              <w:t xml:space="preserve">Mes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284" w:firstLine="5"/>
              <w:rPr/>
            </w:pPr>
            <w:r w:rsidDel="00000000" w:rsidR="00000000" w:rsidRPr="00000000">
              <w:rPr>
                <w:i w:val="1"/>
                <w:color w:val="808080"/>
                <w:sz w:val="20"/>
                <w:szCs w:val="20"/>
                <w:rtl w:val="0"/>
              </w:rPr>
              <w:t xml:space="preserve">Incluir el informe final</w:t>
            </w:r>
            <w:r w:rsidDel="00000000" w:rsidR="00000000" w:rsidRPr="00000000">
              <w:rPr>
                <w:rtl w:val="0"/>
              </w:rPr>
            </w:r>
          </w:p>
        </w:tc>
      </w:tr>
    </w:tbl>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ind w:left="5" w:firstLine="0"/>
        <w:rPr>
          <w:b w:val="1"/>
        </w:rPr>
      </w:pPr>
      <w:r w:rsidDel="00000000" w:rsidR="00000000" w:rsidRPr="00000000">
        <w:rPr>
          <w:b w:val="1"/>
          <w:rtl w:val="0"/>
        </w:rPr>
        <w:t xml:space="preserve">Presupuesto general de la solución planteada: </w:t>
      </w:r>
    </w:p>
    <w:p w:rsidR="00000000" w:rsidDel="00000000" w:rsidP="00000000" w:rsidRDefault="00000000" w:rsidRPr="00000000" w14:paraId="00000079">
      <w:pPr>
        <w:rPr>
          <w:b w:val="1"/>
        </w:rPr>
      </w:pPr>
      <w:r w:rsidDel="00000000" w:rsidR="00000000" w:rsidRPr="00000000">
        <w:rPr>
          <w:rtl w:val="0"/>
        </w:rPr>
      </w:r>
    </w:p>
    <w:tbl>
      <w:tblPr>
        <w:tblStyle w:val="Table6"/>
        <w:tblW w:w="10574.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2030"/>
        <w:gridCol w:w="2874"/>
        <w:tblGridChange w:id="0">
          <w:tblGrid>
            <w:gridCol w:w="5670"/>
            <w:gridCol w:w="2030"/>
            <w:gridCol w:w="2874"/>
          </w:tblGrid>
        </w:tblGridChange>
      </w:tblGrid>
      <w:tr>
        <w:trPr>
          <w:trHeight w:val="145"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A">
            <w:pPr>
              <w:ind w:left="284" w:firstLine="5"/>
              <w:jc w:val="center"/>
              <w:rPr>
                <w:b w:val="1"/>
              </w:rPr>
            </w:pPr>
            <w:r w:rsidDel="00000000" w:rsidR="00000000" w:rsidRPr="00000000">
              <w:rPr>
                <w:b w:val="1"/>
                <w:rtl w:val="0"/>
              </w:rPr>
              <w:t xml:space="preserve">Rubro</w:t>
            </w:r>
            <w:r w:rsidDel="00000000" w:rsidR="00000000" w:rsidRPr="00000000">
              <w:rPr>
                <w:b w:val="1"/>
                <w:vertAlign w:val="superscript"/>
              </w:rPr>
              <w:footnoteReference w:customMarkFollows="0" w:id="3"/>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B">
            <w:pPr>
              <w:ind w:left="284" w:firstLine="5"/>
              <w:rPr>
                <w:b w:val="1"/>
              </w:rPr>
            </w:pPr>
            <w:r w:rsidDel="00000000" w:rsidR="00000000" w:rsidRPr="00000000">
              <w:rPr>
                <w:b w:val="1"/>
                <w:rtl w:val="0"/>
              </w:rPr>
              <w:t xml:space="preserve">    Valor</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C">
            <w:pPr>
              <w:ind w:left="284" w:firstLine="5"/>
              <w:rPr>
                <w:b w:val="1"/>
              </w:rPr>
            </w:pPr>
            <w:r w:rsidDel="00000000" w:rsidR="00000000" w:rsidRPr="00000000">
              <w:rPr>
                <w:b w:val="1"/>
                <w:rtl w:val="0"/>
              </w:rPr>
              <w:t xml:space="preserve">     Justificación</w:t>
            </w:r>
          </w:p>
        </w:tc>
      </w:tr>
      <w:tr>
        <w:trPr>
          <w:trHeight w:val="95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Remuneración por servicios técnicos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808080"/>
                <w:sz w:val="18"/>
                <w:szCs w:val="18"/>
                <w:u w:val="none"/>
                <w:shd w:fill="auto" w:val="clear"/>
                <w:vertAlign w:val="baseline"/>
                <w:rtl w:val="0"/>
              </w:rPr>
              <w:t xml:space="preserve">Se refiere a la contratación de personas naturales o jurídicas por sus servicios profesionales, técnicos y asistenciales que se prestan en forma continuada, transitoria o esporádica. Nota: el desarrollo de trabajos de grado no se considera como un servicio técnico remunerado.</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ind w:left="284" w:firstLine="5"/>
              <w:rPr/>
            </w:pPr>
            <w:r w:rsidDel="00000000" w:rsidR="00000000" w:rsidRPr="00000000">
              <w:rPr>
                <w:rtl w:val="0"/>
              </w:rPr>
            </w:r>
          </w:p>
        </w:tc>
      </w:tr>
      <w:tr>
        <w:trPr>
          <w:trHeight w:val="1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Materiales y suministros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1"/>
                <w:smallCaps w:val="0"/>
                <w:strike w:val="0"/>
                <w:color w:val="808080"/>
                <w:sz w:val="18"/>
                <w:szCs w:val="18"/>
                <w:u w:val="none"/>
                <w:shd w:fill="auto" w:val="clear"/>
                <w:vertAlign w:val="baseline"/>
                <w:rtl w:val="0"/>
              </w:rPr>
              <w:t xml:space="preserve">Hace referencia a todos los bienes de consumo final y que no son objeto de inventario o de devolución final (materiales e insumos de consumo necesarios para el desarrollo de la solución, los cuales deben ser solicitados justificando su necesidad y uso dentro del proyecto).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284" w:firstLine="5"/>
              <w:rPr/>
            </w:pPr>
            <w:r w:rsidDel="00000000" w:rsidR="00000000" w:rsidRPr="00000000">
              <w:rPr>
                <w:rtl w:val="0"/>
              </w:rPr>
            </w:r>
          </w:p>
        </w:tc>
      </w:tr>
      <w:tr>
        <w:trPr>
          <w:trHeight w:val="1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Operaciones internas – adquisición por otras ventas de servicios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1"/>
                <w:smallCaps w:val="0"/>
                <w:strike w:val="0"/>
                <w:color w:val="808080"/>
                <w:sz w:val="18"/>
                <w:szCs w:val="18"/>
                <w:u w:val="none"/>
                <w:shd w:fill="auto" w:val="clear"/>
                <w:vertAlign w:val="baseline"/>
                <w:rtl w:val="0"/>
              </w:rPr>
              <w:t xml:space="preserve">Este rubro está autorizado para el pago de servicios técnicos de los laboratorios interfacultades, pago de laboratorios internos o pago de otro servicio interno conforme a lo establecido en la normatividad interna de la universidad ejecutora del proyecto.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284" w:firstLine="5"/>
              <w:rPr/>
            </w:pPr>
            <w:r w:rsidDel="00000000" w:rsidR="00000000" w:rsidRPr="00000000">
              <w:rPr>
                <w:rtl w:val="0"/>
              </w:rPr>
            </w:r>
          </w:p>
        </w:tc>
      </w:tr>
      <w:tr>
        <w:trPr>
          <w:trHeight w:val="1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Viáticos y gastos de viajes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1"/>
                <w:smallCaps w:val="0"/>
                <w:strike w:val="0"/>
                <w:color w:val="808080"/>
                <w:sz w:val="18"/>
                <w:szCs w:val="18"/>
                <w:u w:val="none"/>
                <w:shd w:fill="auto" w:val="clear"/>
                <w:vertAlign w:val="baseline"/>
                <w:rtl w:val="0"/>
              </w:rPr>
              <w:t xml:space="preserve">Se incluye alojamiento, transporte y viáticos para salidas de campo a docentes y estudiantes, para recolectar información requerida para el desarrollo de la solución. Respecto a otro tipo de personal vinculado al proyecto se aplicará la normatividad de cada universidad; adicionalmente solo para el caso de docentes y estudiantes vinculados al proyecto se podrá apoyar la presentación de resultados en eventos nacionales o internacionales, capacitaciones y entrenamientos especializados.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284" w:firstLine="5"/>
              <w:rPr/>
            </w:pPr>
            <w:r w:rsidDel="00000000" w:rsidR="00000000" w:rsidRPr="00000000">
              <w:rPr>
                <w:rtl w:val="0"/>
              </w:rPr>
            </w:r>
          </w:p>
        </w:tc>
      </w:tr>
      <w:tr>
        <w:trPr>
          <w:trHeight w:val="1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Capacitación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1"/>
                <w:smallCaps w:val="0"/>
                <w:strike w:val="0"/>
                <w:color w:val="808080"/>
                <w:sz w:val="18"/>
                <w:szCs w:val="18"/>
                <w:u w:val="none"/>
                <w:shd w:fill="auto" w:val="clear"/>
                <w:vertAlign w:val="baseline"/>
                <w:rtl w:val="0"/>
              </w:rPr>
              <w:t xml:space="preserve">Para el pago de la inscripción en eventos académicos, cursos y entrenamientos especializados exclusivamente para docentes y estudiantes vinculados al proyecto.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ind w:left="284" w:firstLine="5"/>
              <w:rPr/>
            </w:pPr>
            <w:r w:rsidDel="00000000" w:rsidR="00000000" w:rsidRPr="00000000">
              <w:rPr>
                <w:rtl w:val="0"/>
              </w:rPr>
            </w:r>
          </w:p>
        </w:tc>
      </w:tr>
      <w:tr>
        <w:trPr>
          <w:trHeight w:val="1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Impresos y publicaciones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1"/>
                <w:smallCaps w:val="0"/>
                <w:strike w:val="0"/>
                <w:color w:val="808080"/>
                <w:sz w:val="18"/>
                <w:szCs w:val="18"/>
                <w:u w:val="none"/>
                <w:shd w:fill="auto" w:val="clear"/>
                <w:vertAlign w:val="baseline"/>
                <w:rtl w:val="0"/>
              </w:rPr>
              <w:t xml:space="preserve">Gastos para la adquisición de material bibliográfico, el cual formará parte del inventario de la universidad ejecutora del proyecto, así como para la publicación de resultados de investigación (artículos en revistas indexadas nacionales e internacionales, libros, publicaciones electrónicas, obras de creación artística, etc.).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ind w:left="284" w:firstLine="5"/>
              <w:rPr/>
            </w:pPr>
            <w:r w:rsidDel="00000000" w:rsidR="00000000" w:rsidRPr="00000000">
              <w:rPr>
                <w:rtl w:val="0"/>
              </w:rPr>
            </w:r>
          </w:p>
        </w:tc>
      </w:tr>
      <w:tr>
        <w:trPr>
          <w:trHeight w:val="1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Comunicaciones y transporte </w:t>
            </w:r>
          </w:p>
          <w:p w:rsidR="00000000" w:rsidDel="00000000" w:rsidP="00000000" w:rsidRDefault="00000000" w:rsidRPr="00000000" w14:paraId="00000096">
            <w:pPr>
              <w:spacing w:after="0" w:line="240" w:lineRule="auto"/>
              <w:ind w:left="0" w:right="0" w:firstLine="0"/>
              <w:jc w:val="left"/>
              <w:rPr>
                <w:i w:val="1"/>
                <w:color w:val="808080"/>
                <w:sz w:val="18"/>
                <w:szCs w:val="18"/>
              </w:rPr>
            </w:pPr>
            <w:r w:rsidDel="00000000" w:rsidR="00000000" w:rsidRPr="00000000">
              <w:rPr>
                <w:i w:val="1"/>
                <w:color w:val="808080"/>
                <w:sz w:val="18"/>
                <w:szCs w:val="18"/>
                <w:rtl w:val="0"/>
              </w:rPr>
              <w:t xml:space="preserve">Pago de transporte necesario para la organización y desarrollo de eventos, talleres u otras actividades, para divulgar los avances y/o los resultados.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ind w:left="284" w:firstLine="5"/>
              <w:rPr/>
            </w:pPr>
            <w:r w:rsidDel="00000000" w:rsidR="00000000" w:rsidRPr="00000000">
              <w:rPr>
                <w:rtl w:val="0"/>
              </w:rPr>
            </w:r>
          </w:p>
        </w:tc>
      </w:tr>
      <w:tr>
        <w:trPr>
          <w:trHeight w:val="1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40" w:lineRule="auto"/>
              <w:ind w:left="0" w:right="0" w:firstLine="0"/>
              <w:jc w:val="left"/>
              <w:rPr>
                <w:color w:val="000000"/>
              </w:rPr>
            </w:pPr>
            <w:r w:rsidDel="00000000" w:rsidR="00000000" w:rsidRPr="00000000">
              <w:rPr>
                <w:color w:val="000000"/>
                <w:rtl w:val="0"/>
              </w:rPr>
              <w:t xml:space="preserve">Apoyo logístico </w:t>
            </w:r>
          </w:p>
          <w:p w:rsidR="00000000" w:rsidDel="00000000" w:rsidP="00000000" w:rsidRDefault="00000000" w:rsidRPr="00000000" w14:paraId="0000009A">
            <w:pPr>
              <w:spacing w:after="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i w:val="1"/>
                <w:color w:val="808080"/>
                <w:sz w:val="18"/>
                <w:szCs w:val="18"/>
                <w:rtl w:val="0"/>
              </w:rPr>
              <w:t xml:space="preserve">Gastos para la atención integral de los eventos, talleres u otras actividades, organizados para divulgar los avances y/o resultados.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ind w:left="284" w:firstLine="5"/>
              <w:rPr/>
            </w:pPr>
            <w:r w:rsidDel="00000000" w:rsidR="00000000" w:rsidRPr="00000000">
              <w:rPr>
                <w:rtl w:val="0"/>
              </w:rPr>
            </w:r>
          </w:p>
        </w:tc>
      </w:tr>
      <w:tr>
        <w:trPr>
          <w:trHeight w:val="594.4111328125"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D">
            <w:pPr>
              <w:ind w:left="284" w:firstLine="5"/>
              <w:jc w:val="center"/>
              <w:rPr>
                <w:b w:val="1"/>
              </w:rPr>
            </w:pPr>
            <w:r w:rsidDel="00000000" w:rsidR="00000000" w:rsidRPr="00000000">
              <w:rPr>
                <w:b w:val="1"/>
                <w:rtl w:val="0"/>
              </w:rPr>
              <w:t xml:space="preserve">TOTAL</w:t>
            </w:r>
            <w:r w:rsidDel="00000000" w:rsidR="00000000" w:rsidRPr="00000000">
              <w:rPr>
                <w:b w:val="1"/>
                <w:vertAlign w:val="superscript"/>
              </w:rPr>
              <w:footnoteReference w:customMarkFollows="0" w:id="4"/>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E">
            <w:pPr>
              <w:ind w:left="284" w:firstLine="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F">
            <w:pPr>
              <w:ind w:left="284" w:firstLine="5"/>
              <w:rPr/>
            </w:pP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0" w:right="0" w:firstLine="0"/>
        <w:jc w:val="left"/>
        <w:rPr>
          <w:b w:val="1"/>
          <w:sz w:val="20"/>
          <w:szCs w:val="20"/>
        </w:rPr>
      </w:pPr>
      <w:r w:rsidDel="00000000" w:rsidR="00000000" w:rsidRPr="00000000">
        <w:rPr>
          <w:b w:val="1"/>
          <w:sz w:val="20"/>
          <w:szCs w:val="20"/>
          <w:rtl w:val="0"/>
        </w:rPr>
        <w:t xml:space="preserve">______________________________________</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0" w:right="0" w:firstLine="0"/>
        <w:jc w:val="left"/>
        <w:rPr>
          <w:b w:val="1"/>
          <w:sz w:val="20"/>
          <w:szCs w:val="20"/>
        </w:rPr>
      </w:pPr>
      <w:r w:rsidDel="00000000" w:rsidR="00000000" w:rsidRPr="00000000">
        <w:rPr>
          <w:b w:val="1"/>
          <w:sz w:val="20"/>
          <w:szCs w:val="20"/>
          <w:rtl w:val="0"/>
        </w:rPr>
        <w:t xml:space="preserve">Firma del tutor/líder del semillero de investigación SUE</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0" w:right="0" w:firstLine="0"/>
        <w:jc w:val="left"/>
        <w:rPr>
          <w:b w:val="1"/>
          <w:sz w:val="20"/>
          <w:szCs w:val="20"/>
        </w:rPr>
      </w:pPr>
      <w:r w:rsidDel="00000000" w:rsidR="00000000" w:rsidRPr="00000000">
        <w:rPr>
          <w:b w:val="1"/>
          <w:sz w:val="20"/>
          <w:szCs w:val="20"/>
          <w:rtl w:val="0"/>
        </w:rPr>
        <w:t xml:space="preserve">Nombre: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0" w:right="0" w:firstLine="0"/>
        <w:jc w:val="left"/>
        <w:rPr>
          <w:b w:val="1"/>
          <w:sz w:val="20"/>
          <w:szCs w:val="20"/>
        </w:rPr>
      </w:pPr>
      <w:r w:rsidDel="00000000" w:rsidR="00000000" w:rsidRPr="00000000">
        <w:rPr>
          <w:b w:val="1"/>
          <w:sz w:val="20"/>
          <w:szCs w:val="20"/>
          <w:rtl w:val="0"/>
        </w:rPr>
        <w:t xml:space="preserve">C.C.</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0" w:right="0" w:firstLine="0"/>
        <w:jc w:val="left"/>
        <w:rPr>
          <w:b w:val="1"/>
          <w:sz w:val="20"/>
          <w:szCs w:val="20"/>
        </w:rPr>
      </w:pPr>
      <w:r w:rsidDel="00000000" w:rsidR="00000000" w:rsidRPr="00000000">
        <w:rPr>
          <w:b w:val="1"/>
          <w:sz w:val="20"/>
          <w:szCs w:val="20"/>
          <w:rtl w:val="0"/>
        </w:rPr>
        <w:t xml:space="preserve">Universidad a la cual pertenece</w:t>
      </w:r>
    </w:p>
    <w:sectPr>
      <w:headerReference r:id="rId8" w:type="default"/>
      <w:pgSz w:h="15840" w:w="12240" w:orient="portrait"/>
      <w:pgMar w:bottom="709" w:top="1843" w:left="1701" w:right="1701"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3" w:hanging="1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Porcentaje de ejecución financiera que se haya alcanzado a la fecha de presentación de la propuesta.</w:t>
      </w:r>
    </w:p>
  </w:footnote>
  <w:footnote w:id="1">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3"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Agregue tantas filas como requiera. </w:t>
      </w:r>
      <w:r w:rsidDel="00000000" w:rsidR="00000000" w:rsidRPr="00000000">
        <w:rPr>
          <w:rtl w:val="0"/>
        </w:rPr>
      </w:r>
    </w:p>
  </w:footnote>
  <w:footnote w:id="3">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3"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Los rubros aprobados corresponden a los establecidos en las invitaciones que financiaron los proyectos en ejecución, exceptuando el rubro de estímulo a estudiantes.</w:t>
      </w:r>
      <w:r w:rsidDel="00000000" w:rsidR="00000000" w:rsidRPr="00000000">
        <w:rPr>
          <w:rtl w:val="0"/>
        </w:rPr>
      </w:r>
    </w:p>
  </w:footnote>
  <w:footnote w:id="4">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3"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 exceder los montos indicativos de los Términos de Referencia de la invitación directa para integrar y vincular semilleros de investigación SUE 2021 RETOS - SOLUCIONES</w:t>
      </w:r>
      <w:r w:rsidDel="00000000" w:rsidR="00000000" w:rsidRPr="00000000">
        <w:rPr>
          <w:rtl w:val="0"/>
        </w:rPr>
      </w:r>
    </w:p>
  </w:footnote>
  <w:footnote w:id="2">
    <w:p w:rsidR="00000000" w:rsidDel="00000000" w:rsidP="00000000" w:rsidRDefault="00000000" w:rsidRPr="00000000" w14:paraId="000000A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La duración máxima corresponde a 4 meses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color w:val="000000"/>
      </w:rPr>
      <w:drawing>
        <wp:inline distB="0" distT="0" distL="0" distR="0">
          <wp:extent cx="1149051" cy="746658"/>
          <wp:effectExtent b="0" l="0" r="0" t="0"/>
          <wp:docPr id="4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149051" cy="746658"/>
                  </a:xfrm>
                  <a:prstGeom prst="rect"/>
                  <a:ln/>
                </pic:spPr>
              </pic:pic>
            </a:graphicData>
          </a:graphic>
        </wp:inline>
      </w:drawing>
    </w:r>
    <w:r w:rsidDel="00000000" w:rsidR="00000000" w:rsidRPr="00000000">
      <w:rPr>
        <w:color w:val="000000"/>
      </w:rPr>
      <w:drawing>
        <wp:inline distB="0" distT="0" distL="0" distR="0">
          <wp:extent cx="566082" cy="663646"/>
          <wp:effectExtent b="0" l="0" r="0" t="0"/>
          <wp:docPr descr="http://www.umng.edu.co/documents/10162/75062/escudo.png" id="50" name="image2.png"/>
          <a:graphic>
            <a:graphicData uri="http://schemas.openxmlformats.org/drawingml/2006/picture">
              <pic:pic>
                <pic:nvPicPr>
                  <pic:cNvPr descr="http://www.umng.edu.co/documents/10162/75062/escudo.png" id="0" name="image2.png"/>
                  <pic:cNvPicPr preferRelativeResize="0"/>
                </pic:nvPicPr>
                <pic:blipFill>
                  <a:blip r:embed="rId2"/>
                  <a:srcRect b="0" l="0" r="0" t="0"/>
                  <a:stretch>
                    <a:fillRect/>
                  </a:stretch>
                </pic:blipFill>
                <pic:spPr>
                  <a:xfrm>
                    <a:off x="0" y="0"/>
                    <a:ext cx="566082" cy="663646"/>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2127822</wp:posOffset>
          </wp:positionH>
          <wp:positionV relativeFrom="paragraph">
            <wp:posOffset>-528</wp:posOffset>
          </wp:positionV>
          <wp:extent cx="588010" cy="845185"/>
          <wp:effectExtent b="0" l="0" r="0" t="0"/>
          <wp:wrapSquare wrapText="bothSides" distB="0" distT="0" distL="114300" distR="114300"/>
          <wp:docPr descr="C:\Users\USER\Desktop\LogoEntidad2.png" id="46" name="image3.png"/>
          <a:graphic>
            <a:graphicData uri="http://schemas.openxmlformats.org/drawingml/2006/picture">
              <pic:pic>
                <pic:nvPicPr>
                  <pic:cNvPr descr="C:\Users\USER\Desktop\LogoEntidad2.png" id="0" name="image3.png"/>
                  <pic:cNvPicPr preferRelativeResize="0"/>
                </pic:nvPicPr>
                <pic:blipFill>
                  <a:blip r:embed="rId3"/>
                  <a:srcRect b="0" l="0" r="0" t="0"/>
                  <a:stretch>
                    <a:fillRect/>
                  </a:stretch>
                </pic:blipFill>
                <pic:spPr>
                  <a:xfrm>
                    <a:off x="0" y="0"/>
                    <a:ext cx="588010" cy="845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3063875</wp:posOffset>
          </wp:positionH>
          <wp:positionV relativeFrom="paragraph">
            <wp:posOffset>35560</wp:posOffset>
          </wp:positionV>
          <wp:extent cx="805180" cy="808990"/>
          <wp:effectExtent b="0" l="0" r="0" t="0"/>
          <wp:wrapSquare wrapText="bothSides" distB="0" distT="0" distL="114300" distR="114300"/>
          <wp:docPr descr="C:\Users\USER\Desktop\Escudo_UD.svg.png" id="49" name="image1.png"/>
          <a:graphic>
            <a:graphicData uri="http://schemas.openxmlformats.org/drawingml/2006/picture">
              <pic:pic>
                <pic:nvPicPr>
                  <pic:cNvPr descr="C:\Users\USER\Desktop\Escudo_UD.svg.png" id="0" name="image1.png"/>
                  <pic:cNvPicPr preferRelativeResize="0"/>
                </pic:nvPicPr>
                <pic:blipFill>
                  <a:blip r:embed="rId4"/>
                  <a:srcRect b="0" l="0" r="0" t="0"/>
                  <a:stretch>
                    <a:fillRect/>
                  </a:stretch>
                </pic:blipFill>
                <pic:spPr>
                  <a:xfrm>
                    <a:off x="0" y="0"/>
                    <a:ext cx="805180" cy="808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4233545</wp:posOffset>
          </wp:positionH>
          <wp:positionV relativeFrom="paragraph">
            <wp:posOffset>-92071</wp:posOffset>
          </wp:positionV>
          <wp:extent cx="968375" cy="968375"/>
          <wp:effectExtent b="0" l="0" r="0" t="0"/>
          <wp:wrapSquare wrapText="bothSides" distB="0" distT="0" distL="114300" distR="114300"/>
          <wp:docPr descr="C:\Users\USER\Desktop\Universidad_Pedagógica_Nacional_de_Colombia.jpg" id="48" name="image4.jpg"/>
          <a:graphic>
            <a:graphicData uri="http://schemas.openxmlformats.org/drawingml/2006/picture">
              <pic:pic>
                <pic:nvPicPr>
                  <pic:cNvPr descr="C:\Users\USER\Desktop\Universidad_Pedagógica_Nacional_de_Colombia.jpg" id="0" name="image4.jpg"/>
                  <pic:cNvPicPr preferRelativeResize="0"/>
                </pic:nvPicPr>
                <pic:blipFill>
                  <a:blip r:embed="rId5"/>
                  <a:srcRect b="0" l="0" r="0" t="0"/>
                  <a:stretch>
                    <a:fillRect/>
                  </a:stretch>
                </pic:blipFill>
                <pic:spPr>
                  <a:xfrm>
                    <a:off x="0" y="0"/>
                    <a:ext cx="968375" cy="968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after="3" w:line="248.00000000000006" w:lineRule="auto"/>
        <w:ind w:left="15" w:right="3"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4" w:line="250" w:lineRule="auto"/>
      <w:ind w:left="10"/>
      <w:jc w:val="left"/>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4" w:line="250" w:lineRule="auto"/>
      <w:ind w:left="10"/>
      <w:jc w:val="left"/>
      <w:outlineLvl w:val="0"/>
    </w:pPr>
    <w:rPr>
      <w:b w:val="1"/>
      <w:color w:val="000000"/>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paragraph" w:styleId="Textodeglobo">
    <w:name w:val="Balloon Text"/>
    <w:basedOn w:val="Normal"/>
    <w:link w:val="TextodegloboCar"/>
    <w:uiPriority w:val="99"/>
    <w:semiHidden w:val="1"/>
    <w:unhideWhenUsed w:val="1"/>
    <w:rsid w:val="00CC64ED"/>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C64ED"/>
    <w:rPr>
      <w:rFonts w:ascii="Tahoma" w:cs="Tahoma" w:hAnsi="Tahoma"/>
      <w:sz w:val="16"/>
      <w:szCs w:val="16"/>
    </w:r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paragraph" w:styleId="Textonotapie">
    <w:name w:val="footnote text"/>
    <w:basedOn w:val="Normal"/>
    <w:link w:val="TextonotapieCar"/>
    <w:uiPriority w:val="99"/>
    <w:semiHidden w:val="1"/>
    <w:unhideWhenUsed w:val="1"/>
    <w:rsid w:val="00B22F50"/>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B22F50"/>
    <w:rPr>
      <w:sz w:val="20"/>
      <w:szCs w:val="20"/>
    </w:rPr>
  </w:style>
  <w:style w:type="character" w:styleId="Refdenotaalpie">
    <w:name w:val="footnote reference"/>
    <w:basedOn w:val="Fuentedeprrafopredeter"/>
    <w:uiPriority w:val="99"/>
    <w:semiHidden w:val="1"/>
    <w:unhideWhenUsed w:val="1"/>
    <w:rsid w:val="00B22F50"/>
    <w:rPr>
      <w:vertAlign w:val="superscript"/>
    </w:rPr>
  </w:style>
  <w:style w:type="paragraph" w:styleId="Encabezado">
    <w:name w:val="header"/>
    <w:basedOn w:val="Normal"/>
    <w:link w:val="EncabezadoCar"/>
    <w:uiPriority w:val="99"/>
    <w:unhideWhenUsed w:val="1"/>
    <w:rsid w:val="00B22F5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22F50"/>
  </w:style>
  <w:style w:type="paragraph" w:styleId="Piedepgina">
    <w:name w:val="footer"/>
    <w:basedOn w:val="Normal"/>
    <w:link w:val="PiedepginaCar"/>
    <w:uiPriority w:val="99"/>
    <w:unhideWhenUsed w:val="1"/>
    <w:rsid w:val="00B22F5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22F50"/>
  </w:style>
  <w:style w:type="paragraph" w:styleId="Default" w:customStyle="1">
    <w:name w:val="Default"/>
    <w:rsid w:val="00467856"/>
    <w:pPr>
      <w:autoSpaceDE w:val="0"/>
      <w:autoSpaceDN w:val="0"/>
      <w:adjustRightInd w:val="0"/>
      <w:spacing w:after="0" w:line="240" w:lineRule="auto"/>
      <w:ind w:left="0" w:right="0" w:firstLine="0"/>
      <w:jc w:val="left"/>
    </w:pPr>
    <w:rPr>
      <w:color w:val="000000"/>
      <w:sz w:val="24"/>
      <w:szCs w:val="24"/>
      <w:lang w:val="es-CO"/>
    </w:rPr>
  </w:style>
  <w:style w:type="table" w:styleId="Tablaconcuadrcula">
    <w:name w:val="Table Grid"/>
    <w:basedOn w:val="Tablanormal"/>
    <w:uiPriority w:val="39"/>
    <w:rsid w:val="00DA00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1.png"/><Relationship Id="rId5"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cpcVgyZjIKAbj6Tig+Dg357UQ==">AMUW2mXs6o9EARqzCiC2VVXfyQS/gESQUI8ICUI2RB1Z3l0P4X/crEHYf+mEJUu1BgwDYrpueqMFkp7gqKW+bNEqZnqP07YSRE1v6HpPpKrTsV8i+t0rqUtKLsVfY/JHX5qoV3iJh26x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2021-04-13T20:36:00Z</dcterms:created>
  <dc:creator>EDNA CHAVES</dc:creator>
</cp:coreProperties>
</file>